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FC2" w:rsidRPr="00D71A8E" w:rsidRDefault="00D71A8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>Объективтер</w:t>
      </w:r>
      <w:proofErr w:type="spellEnd"/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фотоаппараттар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істейді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сәуле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жарық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бейнені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сақтайды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Ал осы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жарықты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ұстап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бейнені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жазықтықтың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(пленка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матрица)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үстіне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проекциялайтын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«объектив»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аталатын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оптикалық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құрылғы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Объективтер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өзінің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оптикалық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схемаларына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линзаларының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саны,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бөлшектері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орналасу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тәртібі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формалары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өздерінің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сипаты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түр-түрге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бөлінеді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Объективтерді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қашықтығы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салыстырмалы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саңылауы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көрініс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алаңының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бұрышы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сипаттарына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линзалық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айналы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(зеркальный),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симметриялық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асимметриялық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бөлуге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Объективтер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аса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кең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бұрышты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орташа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ұзын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аса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ұзын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ауыспалы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фокус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қашықтығы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көрсеткіштеріне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балықтың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көзі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бөлінсе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– макро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жұмсақ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сурет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портреттік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репродукциялық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бөлінеді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Ең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танымал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Canon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Nikon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Olympus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Sony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Leica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деген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компанияларды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атауға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3FC2" w:rsidRPr="00D71A8E" w:rsidRDefault="00D71A8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Кең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бұрышты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объектив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шектеулі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кеңістік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жағдайында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интерьерді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архитектуралық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ансамбль,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түсіру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қолданылады.Мысалы</w:t>
      </w:r>
      <w:proofErr w:type="spellEnd"/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Nikon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6mm f/2.8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көзі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». 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гаджеттің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бүркеу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тұсы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24 те 36 мм.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Обьектив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салмағы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5,2 килограмм,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диаметрі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239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миллиметр,ал</w:t>
      </w:r>
      <w:proofErr w:type="spellEnd"/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ені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171 миллиметр.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Көру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бұрышы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220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градус,яғни</w:t>
      </w:r>
      <w:proofErr w:type="spellEnd"/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балық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көзі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эффектін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қосып,артында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обьекттерді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көре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құны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- 160 000$.</w:t>
      </w:r>
    </w:p>
    <w:p w:rsidR="00403FC2" w:rsidRPr="00D71A8E" w:rsidRDefault="00D71A8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3867" w:dyaOrig="3219">
          <v:rect id="rectole0000000000" o:spid="_x0000_i1025" style="width:174.6pt;height:147pt" o:ole="" o:preferrelative="t" stroked="f">
            <v:imagedata r:id="rId5" o:title=""/>
          </v:rect>
          <o:OLEObject Type="Embed" ProgID="StaticMetafile" ShapeID="rectole0000000000" DrawAspect="Content" ObjectID="_1768710259" r:id="rId6"/>
        </w:object>
      </w:r>
    </w:p>
    <w:p w:rsidR="00403FC2" w:rsidRPr="00D71A8E" w:rsidRDefault="00D71A8E" w:rsidP="00D71A8E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Ұзын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объектив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қашықта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нысандарды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түсіруге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олар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ұзын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телеобъектив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бөлінеді.Мысалы</w:t>
      </w:r>
      <w:proofErr w:type="spellEnd"/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Canon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1200mm f/5.6- SLR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камераларына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әлемдегі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ең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ұзынфокусты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обьектив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Мұндай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обьективті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папараццилер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қолданады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салмағы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16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кг,ұзындығы</w:t>
      </w:r>
      <w:proofErr w:type="spellEnd"/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– 1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метрден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кем.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Canon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мұндай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обьективтерді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тапсырыс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жасайды,1993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жылдан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бері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мұндай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фото-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зеңбіректердің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20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данасы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сатылды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lastRenderedPageBreak/>
        <w:t>Оның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құны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- 120 000$.</w:t>
      </w:r>
      <w:r w:rsidRPr="00D71A8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71A8E">
        <w:rPr>
          <w:rFonts w:ascii="Times New Roman" w:hAnsi="Times New Roman" w:cs="Times New Roman"/>
          <w:sz w:val="28"/>
          <w:szCs w:val="28"/>
        </w:rPr>
        <w:object w:dxaOrig="4596" w:dyaOrig="3239">
          <v:rect id="rectole0000000001" o:spid="_x0000_i1026" style="width:207pt;height:132.6pt" o:ole="" o:preferrelative="t" stroked="f">
            <v:imagedata r:id="rId7" o:title=""/>
          </v:rect>
          <o:OLEObject Type="Embed" ProgID="StaticMetafile" ShapeID="rectole0000000001" DrawAspect="Content" ObjectID="_1768710260" r:id="rId8"/>
        </w:object>
      </w:r>
      <w:r w:rsidRPr="00D71A8E">
        <w:rPr>
          <w:rFonts w:ascii="Times New Roman" w:hAnsi="Times New Roman" w:cs="Times New Roman"/>
          <w:sz w:val="28"/>
          <w:szCs w:val="28"/>
        </w:rPr>
        <w:object w:dxaOrig="11358" w:dyaOrig="14152">
          <v:rect id="rectole0000000002" o:spid="_x0000_i1027" style="width:350.4pt;height:552pt" o:ole="" o:preferrelative="t" stroked="f">
            <v:imagedata r:id="rId9" o:title=""/>
          </v:rect>
          <o:OLEObject Type="Embed" ProgID="StaticMetafile" ShapeID="rectole0000000002" DrawAspect="Content" ObjectID="_1768710261" r:id="rId10"/>
        </w:objec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11055" w:dyaOrig="16501">
          <v:rect id="rectole0000000003" o:spid="_x0000_i1028" style="width:414pt;height:578.4pt" o:ole="" o:preferrelative="t" stroked="f">
            <v:imagedata r:id="rId11" o:title=""/>
          </v:rect>
          <o:OLEObject Type="Embed" ProgID="StaticMetafile" ShapeID="rectole0000000003" DrawAspect="Content" ObjectID="_1768710262" r:id="rId12"/>
        </w:object>
      </w:r>
    </w:p>
    <w:p w:rsidR="00403FC2" w:rsidRPr="00D71A8E" w:rsidRDefault="00D71A8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Фоторепортаж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суретінде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көбінесе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фокустық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қашықтығы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ауыспалы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объективтер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пайдаланылады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Мұндай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объективтің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көмегімен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нүктеден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түсіру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түрлі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масштаб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алуға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3FC2" w:rsidRPr="00D71A8E" w:rsidRDefault="00403FC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6236" w:dyaOrig="4191">
          <v:rect id="rectole0000000004" o:spid="_x0000_i1029" style="width:312pt;height:209.4pt" o:ole="" o:preferrelative="t" stroked="f">
            <v:imagedata r:id="rId13" o:title=""/>
          </v:rect>
          <o:OLEObject Type="Embed" ProgID="StaticMetafile" ShapeID="rectole0000000004" DrawAspect="Content" ObjectID="_1768710263" r:id="rId14"/>
        </w:object>
      </w:r>
    </w:p>
    <w:p w:rsidR="00403FC2" w:rsidRPr="00D71A8E" w:rsidRDefault="00403FC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>Ең</w:t>
      </w:r>
      <w:proofErr w:type="spellEnd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>қымбат</w:t>
      </w:r>
      <w:proofErr w:type="spellEnd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>объективтер</w:t>
      </w:r>
      <w:proofErr w:type="spellEnd"/>
      <w:r w:rsidRPr="00D71A8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Ультра-телеобъектив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Sony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500mm F/4G (5,5 миллион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теңге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шамасында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3280" w:dyaOrig="1984">
          <v:rect id="rectole0000000005" o:spid="_x0000_i1030" style="width:163.8pt;height:99pt" o:ole="" o:preferrelative="t" stroked="f">
            <v:imagedata r:id="rId15" o:title=""/>
          </v:rect>
          <o:OLEObject Type="Embed" ProgID="StaticMetafile" ShapeID="rectole0000000005" DrawAspect="Content" ObjectID="_1768710264" r:id="rId16"/>
        </w:objec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1A8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Leica 75mm f/1.25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  <w:lang w:val="en-US"/>
        </w:rPr>
        <w:t>Noctilux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-M Aspherical (5,6 </w:t>
      </w:r>
      <w:r w:rsidRPr="00D71A8E">
        <w:rPr>
          <w:rFonts w:ascii="Times New Roman" w:eastAsia="Times New Roman" w:hAnsi="Times New Roman" w:cs="Times New Roman"/>
          <w:sz w:val="28"/>
          <w:szCs w:val="28"/>
        </w:rPr>
        <w:t>миллион</w:t>
      </w:r>
      <w:r w:rsidRPr="00D71A8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теңге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2348" w:dyaOrig="2348">
          <v:rect id="rectole0000000006" o:spid="_x0000_i1031" style="width:117.6pt;height:117.6pt" o:ole="" o:preferrelative="t" stroked="f">
            <v:imagedata r:id="rId17" o:title=""/>
          </v:rect>
          <o:OLEObject Type="Embed" ProgID="StaticMetafile" ShapeID="rectole0000000006" DrawAspect="Content" ObjectID="_1768710265" r:id="rId18"/>
        </w:object>
      </w:r>
    </w:p>
    <w:p w:rsidR="00403FC2" w:rsidRPr="00D71A8E" w:rsidRDefault="00D71A8E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Nikon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AF-S NIKKOR 800mm f/5.6E FL ED VR (9,6 миллион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теңге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шамасында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3FC2" w:rsidRPr="00D71A8E" w:rsidRDefault="00D71A8E">
      <w:pPr>
        <w:rPr>
          <w:rFonts w:ascii="Times New Roman" w:eastAsia="Calibri" w:hAnsi="Times New Roman" w:cs="Times New Roman"/>
          <w:sz w:val="28"/>
          <w:szCs w:val="28"/>
        </w:rPr>
      </w:pPr>
      <w:r w:rsidRPr="00D71A8E">
        <w:rPr>
          <w:rFonts w:ascii="Times New Roman" w:hAnsi="Times New Roman" w:cs="Times New Roman"/>
          <w:sz w:val="28"/>
          <w:szCs w:val="28"/>
        </w:rPr>
        <w:object w:dxaOrig="2288" w:dyaOrig="2288">
          <v:rect id="rectole0000000007" o:spid="_x0000_i1032" style="width:114.6pt;height:114.6pt" o:ole="" o:preferrelative="t" stroked="f">
            <v:imagedata r:id="rId19" o:title=""/>
          </v:rect>
          <o:OLEObject Type="Embed" ProgID="StaticMetafile" ShapeID="rectole0000000007" DrawAspect="Content" ObjectID="_1768710266" r:id="rId20"/>
        </w:object>
      </w:r>
    </w:p>
    <w:p w:rsidR="00403FC2" w:rsidRPr="00D71A8E" w:rsidRDefault="00D71A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Бақылау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сұрақтары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03FC2" w:rsidRPr="00D71A8E" w:rsidRDefault="00D71A8E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Объектив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дегеніміз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не?</w:t>
      </w:r>
    </w:p>
    <w:p w:rsidR="00403FC2" w:rsidRPr="00D71A8E" w:rsidRDefault="00D71A8E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Объективтің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құрылысы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403FC2" w:rsidRPr="00D71A8E" w:rsidRDefault="00D71A8E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Объективтің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түрлері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403FC2" w:rsidRPr="00D71A8E" w:rsidRDefault="00D71A8E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Фокустық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арақашықтыққа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байланысты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объективтің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қандай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>түрлері</w:t>
      </w:r>
      <w:proofErr w:type="spellEnd"/>
      <w:r w:rsidRPr="00D71A8E">
        <w:rPr>
          <w:rFonts w:ascii="Times New Roman" w:eastAsia="Times New Roman" w:hAnsi="Times New Roman" w:cs="Times New Roman"/>
          <w:i/>
          <w:sz w:val="28"/>
          <w:szCs w:val="28"/>
        </w:rPr>
        <w:t xml:space="preserve"> бар?</w:t>
      </w:r>
    </w:p>
    <w:p w:rsidR="00D71A8E" w:rsidRDefault="00D71A8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3FC2" w:rsidRPr="008256A5" w:rsidRDefault="00D71A8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proofErr w:type="spellStart"/>
      <w:r w:rsidRPr="00D71A8E">
        <w:rPr>
          <w:rFonts w:ascii="Times New Roman" w:eastAsia="Calibri" w:hAnsi="Times New Roman" w:cs="Times New Roman"/>
          <w:b/>
          <w:sz w:val="28"/>
          <w:szCs w:val="28"/>
        </w:rPr>
        <w:t>Әдебиеттер</w:t>
      </w:r>
      <w:proofErr w:type="spellEnd"/>
      <w:r w:rsidR="008256A5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bookmarkStart w:id="0" w:name="_GoBack"/>
      <w:bookmarkEnd w:id="0"/>
    </w:p>
    <w:p w:rsidR="00403FC2" w:rsidRPr="00D71A8E" w:rsidRDefault="00D71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Фельдман Курский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Pr="00D71A8E">
        <w:rPr>
          <w:rFonts w:ascii="Times New Roman" w:eastAsia="Times New Roman" w:hAnsi="Times New Roman" w:cs="Times New Roman"/>
          <w:sz w:val="28"/>
          <w:szCs w:val="28"/>
        </w:rPr>
        <w:t>ехника и технология фотосъемки»</w:t>
      </w:r>
    </w:p>
    <w:p w:rsidR="00403FC2" w:rsidRPr="00D71A8E" w:rsidRDefault="00D71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A8E">
        <w:rPr>
          <w:rFonts w:ascii="Times New Roman" w:eastAsia="Times New Roman" w:hAnsi="Times New Roman" w:cs="Times New Roman"/>
          <w:sz w:val="28"/>
          <w:szCs w:val="28"/>
        </w:rPr>
        <w:t>Издательство: Легкая и пищевая промышленность. 1981.</w:t>
      </w:r>
    </w:p>
    <w:p w:rsidR="00403FC2" w:rsidRPr="00D71A8E" w:rsidRDefault="00D71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Майкл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Лэнгфорд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«Теория и практика фотографии» Формат: </w:t>
      </w:r>
      <w:proofErr w:type="spellStart"/>
      <w:proofErr w:type="gramStart"/>
      <w:r w:rsidRPr="00D71A8E">
        <w:rPr>
          <w:rFonts w:ascii="Times New Roman" w:eastAsia="Times New Roman" w:hAnsi="Times New Roman" w:cs="Times New Roman"/>
          <w:sz w:val="28"/>
          <w:szCs w:val="28"/>
        </w:rPr>
        <w:t>chm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 2004</w:t>
      </w:r>
      <w:proofErr w:type="gram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03FC2" w:rsidRPr="00D71A8E" w:rsidRDefault="00D71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Митчел</w:t>
      </w:r>
      <w:proofErr w:type="spellEnd"/>
      <w:r w:rsidRPr="00D71A8E">
        <w:rPr>
          <w:rFonts w:ascii="Times New Roman" w:eastAsia="Times New Roman" w:hAnsi="Times New Roman" w:cs="Times New Roman"/>
          <w:sz w:val="28"/>
          <w:szCs w:val="28"/>
        </w:rPr>
        <w:t xml:space="preserve"> Эрл «Фотография» Москва. «Мир»1998.</w:t>
      </w:r>
    </w:p>
    <w:p w:rsidR="00403FC2" w:rsidRPr="00D71A8E" w:rsidRDefault="00D71A8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Pr="00D71A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71A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1A8E">
        <w:rPr>
          <w:rFonts w:ascii="Times New Roman" w:eastAsia="Times New Roman CYR" w:hAnsi="Times New Roman" w:cs="Times New Roman"/>
          <w:sz w:val="28"/>
          <w:szCs w:val="28"/>
        </w:rPr>
        <w:t>.</w:t>
      </w:r>
      <w:r w:rsidRPr="00D71A8E">
        <w:rPr>
          <w:rFonts w:ascii="Times New Roman" w:eastAsia="Arial" w:hAnsi="Times New Roman" w:cs="Times New Roman"/>
          <w:sz w:val="28"/>
          <w:szCs w:val="28"/>
        </w:rPr>
        <w:t>Әбдірайымұлы</w:t>
      </w:r>
      <w:proofErr w:type="spellEnd"/>
      <w:r w:rsidRPr="00D71A8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D71A8E">
        <w:rPr>
          <w:rFonts w:ascii="Times New Roman" w:eastAsia="Times New Roman CYR" w:hAnsi="Times New Roman" w:cs="Times New Roman"/>
          <w:sz w:val="28"/>
          <w:szCs w:val="28"/>
        </w:rPr>
        <w:t>«</w:t>
      </w:r>
      <w:r w:rsidRPr="00D71A8E">
        <w:rPr>
          <w:rFonts w:ascii="Times New Roman" w:eastAsia="Arial" w:hAnsi="Times New Roman" w:cs="Times New Roman"/>
          <w:sz w:val="28"/>
          <w:szCs w:val="28"/>
        </w:rPr>
        <w:t>Фотожурналистка</w:t>
      </w:r>
      <w:r w:rsidRPr="00D71A8E">
        <w:rPr>
          <w:rFonts w:ascii="Times New Roman" w:eastAsia="Times New Roman CYR" w:hAnsi="Times New Roman" w:cs="Times New Roman"/>
          <w:sz w:val="28"/>
          <w:szCs w:val="28"/>
        </w:rPr>
        <w:t xml:space="preserve">». </w:t>
      </w:r>
      <w:r w:rsidRPr="00D71A8E">
        <w:rPr>
          <w:rFonts w:ascii="Times New Roman" w:eastAsia="Arial" w:hAnsi="Times New Roman" w:cs="Times New Roman"/>
          <w:sz w:val="28"/>
          <w:szCs w:val="28"/>
        </w:rPr>
        <w:t>Алматы</w:t>
      </w:r>
      <w:r w:rsidRPr="00D71A8E">
        <w:rPr>
          <w:rFonts w:ascii="Times New Roman" w:eastAsia="Times New Roman CYR" w:hAnsi="Times New Roman" w:cs="Times New Roman"/>
          <w:sz w:val="28"/>
          <w:szCs w:val="28"/>
        </w:rPr>
        <w:t xml:space="preserve"> «</w:t>
      </w:r>
      <w:proofErr w:type="spellStart"/>
      <w:r w:rsidRPr="00D71A8E">
        <w:rPr>
          <w:rFonts w:ascii="Times New Roman" w:eastAsia="Arial" w:hAnsi="Times New Roman" w:cs="Times New Roman"/>
          <w:sz w:val="28"/>
          <w:szCs w:val="28"/>
        </w:rPr>
        <w:t>Қазақ</w:t>
      </w:r>
      <w:proofErr w:type="spellEnd"/>
      <w:r w:rsidRPr="00D71A8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D71A8E">
        <w:rPr>
          <w:rFonts w:ascii="Times New Roman" w:eastAsia="Arial" w:hAnsi="Times New Roman" w:cs="Times New Roman"/>
          <w:sz w:val="28"/>
          <w:szCs w:val="28"/>
        </w:rPr>
        <w:t>университеті</w:t>
      </w:r>
      <w:proofErr w:type="spellEnd"/>
      <w:r w:rsidRPr="00D71A8E">
        <w:rPr>
          <w:rFonts w:ascii="Times New Roman" w:eastAsia="Times New Roman CYR" w:hAnsi="Times New Roman" w:cs="Times New Roman"/>
          <w:sz w:val="28"/>
          <w:szCs w:val="28"/>
        </w:rPr>
        <w:t xml:space="preserve">» 2016 </w:t>
      </w:r>
      <w:r w:rsidRPr="00D71A8E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</w:t>
      </w:r>
    </w:p>
    <w:p w:rsidR="00403FC2" w:rsidRDefault="00403FC2">
      <w:pPr>
        <w:rPr>
          <w:rFonts w:ascii="Calibri" w:eastAsia="Calibri" w:hAnsi="Calibri" w:cs="Calibri"/>
        </w:rPr>
      </w:pPr>
    </w:p>
    <w:p w:rsidR="00403FC2" w:rsidRDefault="00403FC2">
      <w:pPr>
        <w:rPr>
          <w:rFonts w:ascii="Calibri" w:eastAsia="Calibri" w:hAnsi="Calibri" w:cs="Calibri"/>
        </w:rPr>
      </w:pPr>
    </w:p>
    <w:p w:rsidR="00403FC2" w:rsidRDefault="00403FC2">
      <w:pPr>
        <w:rPr>
          <w:rFonts w:ascii="Calibri" w:eastAsia="Calibri" w:hAnsi="Calibri" w:cs="Calibri"/>
        </w:rPr>
      </w:pPr>
    </w:p>
    <w:sectPr w:rsidR="0040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6328A"/>
    <w:multiLevelType w:val="multilevel"/>
    <w:tmpl w:val="11B49F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3FC2"/>
    <w:rsid w:val="00403FC2"/>
    <w:rsid w:val="008256A5"/>
    <w:rsid w:val="00D7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77B4"/>
  <w15:docId w15:val="{6D886371-CB03-4B03-9508-81B742B9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2474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5</cp:revision>
  <dcterms:created xsi:type="dcterms:W3CDTF">2024-02-05T15:13:00Z</dcterms:created>
  <dcterms:modified xsi:type="dcterms:W3CDTF">2024-02-06T01:38:00Z</dcterms:modified>
</cp:coreProperties>
</file>